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0"/>
      </w:tblGrid>
      <w:tr w:rsidR="00C8435E" w14:paraId="6DFC8C4C" w14:textId="77777777" w:rsidTr="00C8435E">
        <w:trPr>
          <w:trHeight w:val="243"/>
        </w:trPr>
        <w:tc>
          <w:tcPr>
            <w:tcW w:w="9350" w:type="dxa"/>
          </w:tcPr>
          <w:p w14:paraId="05D24061" w14:textId="77777777" w:rsidR="00C8435E" w:rsidRPr="00815D5C" w:rsidRDefault="00C8435E" w:rsidP="00C8435E">
            <w:pPr>
              <w:jc w:val="center"/>
              <w:rPr>
                <w:rFonts w:ascii="Century Gothic" w:hAnsi="Century Gothic"/>
                <w:i/>
                <w:sz w:val="16"/>
              </w:rPr>
            </w:pPr>
            <w:r w:rsidRPr="00815D5C">
              <w:rPr>
                <w:rFonts w:ascii="Century Gothic" w:hAnsi="Century Gothic"/>
                <w:i/>
                <w:sz w:val="16"/>
              </w:rPr>
              <w:t xml:space="preserve">The mission of McKendree University is to provide a </w:t>
            </w:r>
            <w:proofErr w:type="gramStart"/>
            <w:r w:rsidRPr="00815D5C">
              <w:rPr>
                <w:rFonts w:ascii="Century Gothic" w:hAnsi="Century Gothic"/>
                <w:i/>
                <w:sz w:val="16"/>
              </w:rPr>
              <w:t>high quality</w:t>
            </w:r>
            <w:proofErr w:type="gramEnd"/>
            <w:r w:rsidRPr="00815D5C">
              <w:rPr>
                <w:rFonts w:ascii="Century Gothic" w:hAnsi="Century Gothic"/>
                <w:i/>
                <w:sz w:val="16"/>
              </w:rPr>
              <w:t xml:space="preserve"> educational experience to outstanding students.</w:t>
            </w:r>
          </w:p>
        </w:tc>
      </w:tr>
      <w:tr w:rsidR="00C8435E" w14:paraId="51E49CF7" w14:textId="77777777" w:rsidTr="00C8435E">
        <w:tc>
          <w:tcPr>
            <w:tcW w:w="9350" w:type="dxa"/>
          </w:tcPr>
          <w:p w14:paraId="0C9F2F42" w14:textId="77777777" w:rsidR="00C8435E" w:rsidRPr="00815D5C" w:rsidRDefault="00C8435E" w:rsidP="00C8435E">
            <w:pPr>
              <w:jc w:val="center"/>
              <w:rPr>
                <w:rFonts w:ascii="Century Gothic" w:hAnsi="Century Gothic"/>
                <w:i/>
                <w:sz w:val="21"/>
                <w:szCs w:val="21"/>
              </w:rPr>
            </w:pPr>
            <w:r w:rsidRPr="00815D5C">
              <w:rPr>
                <w:rFonts w:ascii="Century Gothic" w:hAnsi="Century Gothic"/>
                <w:i/>
                <w:sz w:val="21"/>
                <w:szCs w:val="21"/>
              </w:rPr>
              <w:t>~Responsible Citizenship ~Engagement ~Academic Excellence ~Lifelong Learning~</w:t>
            </w:r>
          </w:p>
        </w:tc>
      </w:tr>
    </w:tbl>
    <w:p w14:paraId="4A668D17" w14:textId="259AF176" w:rsidR="00C8435E" w:rsidRDefault="00C8435E" w:rsidP="00C8435E">
      <w:pPr>
        <w:spacing w:after="120" w:line="240" w:lineRule="auto"/>
        <w:jc w:val="center"/>
        <w:rPr>
          <w:sz w:val="20"/>
        </w:rPr>
      </w:pPr>
      <w:r w:rsidRPr="00C8435E">
        <w:rPr>
          <w:noProof/>
          <w:sz w:val="20"/>
        </w:rPr>
        <w:drawing>
          <wp:anchor distT="0" distB="0" distL="114300" distR="114300" simplePos="0" relativeHeight="251658240" behindDoc="0" locked="0" layoutInCell="1" allowOverlap="1" wp14:anchorId="7A6CF6DC" wp14:editId="03A24945">
            <wp:simplePos x="0" y="0"/>
            <wp:positionH relativeFrom="margin">
              <wp:align>center</wp:align>
            </wp:positionH>
            <wp:positionV relativeFrom="paragraph">
              <wp:posOffset>-307340</wp:posOffset>
            </wp:positionV>
            <wp:extent cx="5686425" cy="819150"/>
            <wp:effectExtent l="0" t="0" r="9525" b="0"/>
            <wp:wrapTopAndBottom/>
            <wp:docPr id="3" name="Picture 14" descr="McKendree University Official Logo" title="McKendre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6425" cy="819150"/>
                    </a:xfrm>
                    <a:prstGeom prst="rect">
                      <a:avLst/>
                    </a:prstGeom>
                    <a:noFill/>
                    <a:ln>
                      <a:noFill/>
                    </a:ln>
                  </pic:spPr>
                </pic:pic>
              </a:graphicData>
            </a:graphic>
          </wp:anchor>
        </w:drawing>
      </w:r>
      <w:r w:rsidR="000D1938">
        <w:rPr>
          <w:noProof/>
          <w:sz w:val="20"/>
        </w:rPr>
        <w:pict w14:anchorId="022BE73D">
          <v:rect id="_x0000_i1025" alt="" style="width:462.85pt;height:1pt;flip:y;mso-width-percent:0;mso-height-percent:0;mso-width-percent:0;mso-height-percent:0" o:hrpct="989" o:hralign="center" o:hrstd="t" o:hrnoshade="t" o:hr="t" fillcolor="#5a5a5a [2109]" stroked="f"/>
        </w:pict>
      </w:r>
    </w:p>
    <w:p w14:paraId="29465EC4" w14:textId="5811C29F" w:rsidR="00DD7F1A" w:rsidRPr="00894DF0" w:rsidRDefault="000D1938" w:rsidP="00C8435E">
      <w:pPr>
        <w:jc w:val="center"/>
        <w:rPr>
          <w:rStyle w:val="apple-style-span"/>
          <w:b/>
          <w:color w:val="3B3838" w:themeColor="background2" w:themeShade="40"/>
          <w:sz w:val="28"/>
          <w:szCs w:val="28"/>
        </w:rPr>
      </w:pPr>
      <w:sdt>
        <w:sdtPr>
          <w:rPr>
            <w:rStyle w:val="apple-style-span"/>
            <w:b/>
            <w:color w:val="3B3838" w:themeColor="background2" w:themeShade="40"/>
            <w:sz w:val="28"/>
            <w:szCs w:val="28"/>
          </w:rPr>
          <w:id w:val="-144205689"/>
          <w:placeholder>
            <w:docPart w:val="CEB2FC43060C465D9851EF49B625A28B"/>
          </w:placeholder>
          <w:showingPlcHdr/>
          <w15:appearance w15:val="hidden"/>
        </w:sdtPr>
        <w:sdtEndPr>
          <w:rPr>
            <w:rStyle w:val="apple-style-span"/>
          </w:rPr>
        </w:sdtEndPr>
        <w:sdtContent>
          <w:r w:rsidR="001C5455" w:rsidRPr="001C5455">
            <w:rPr>
              <w:rStyle w:val="apple-style-span"/>
              <w:color w:val="3B3838" w:themeColor="background2" w:themeShade="40"/>
            </w:rPr>
            <w:t>Click or tap to enter</w:t>
          </w:r>
          <w:r w:rsidR="001C5455">
            <w:rPr>
              <w:rStyle w:val="apple-style-span"/>
              <w:b/>
              <w:color w:val="3B3838" w:themeColor="background2" w:themeShade="40"/>
              <w:sz w:val="28"/>
              <w:szCs w:val="28"/>
            </w:rPr>
            <w:t xml:space="preserve"> </w:t>
          </w:r>
          <w:r w:rsidR="00CB1CEB">
            <w:rPr>
              <w:rStyle w:val="apple-style-span"/>
              <w:b/>
              <w:color w:val="3B3838" w:themeColor="background2" w:themeShade="40"/>
              <w:sz w:val="28"/>
              <w:szCs w:val="28"/>
            </w:rPr>
            <w:t>Course Code</w:t>
          </w:r>
        </w:sdtContent>
      </w:sdt>
      <w:r w:rsidR="00815D5C" w:rsidRPr="00894DF0">
        <w:rPr>
          <w:rStyle w:val="apple-style-span"/>
          <w:b/>
          <w:color w:val="3B3838" w:themeColor="background2" w:themeShade="40"/>
          <w:sz w:val="28"/>
          <w:szCs w:val="28"/>
        </w:rPr>
        <w:t xml:space="preserve"> – </w:t>
      </w:r>
      <w:sdt>
        <w:sdtPr>
          <w:rPr>
            <w:rStyle w:val="apple-style-span"/>
            <w:b/>
            <w:color w:val="3B3838" w:themeColor="background2" w:themeShade="40"/>
            <w:sz w:val="28"/>
            <w:szCs w:val="28"/>
          </w:rPr>
          <w:id w:val="530848978"/>
          <w:placeholder>
            <w:docPart w:val="610CF469EE9440ED80B0AEBA9E91F0EA"/>
          </w:placeholder>
          <w:showingPlcHdr/>
        </w:sdtPr>
        <w:sdtEndPr>
          <w:rPr>
            <w:rStyle w:val="apple-style-span"/>
          </w:rPr>
        </w:sdtEndPr>
        <w:sdtContent>
          <w:r w:rsidR="001C5455" w:rsidRPr="001C5455">
            <w:rPr>
              <w:rStyle w:val="apple-style-span"/>
              <w:color w:val="3B3838" w:themeColor="background2" w:themeShade="40"/>
            </w:rPr>
            <w:t>Click or tap to enter</w:t>
          </w:r>
          <w:r w:rsidR="001C5455">
            <w:rPr>
              <w:rStyle w:val="apple-style-span"/>
              <w:b/>
              <w:color w:val="3B3838" w:themeColor="background2" w:themeShade="40"/>
              <w:sz w:val="28"/>
              <w:szCs w:val="28"/>
            </w:rPr>
            <w:t xml:space="preserve"> </w:t>
          </w:r>
          <w:r w:rsidR="00CB1CEB">
            <w:rPr>
              <w:rStyle w:val="apple-style-span"/>
              <w:b/>
              <w:color w:val="3B3838" w:themeColor="background2" w:themeShade="40"/>
              <w:sz w:val="28"/>
              <w:szCs w:val="28"/>
            </w:rPr>
            <w:t>Course Title</w:t>
          </w:r>
        </w:sdtContent>
      </w:sdt>
      <w:r w:rsidR="00CB1CEB">
        <w:rPr>
          <w:rStyle w:val="apple-style-span"/>
          <w:b/>
          <w:color w:val="3B3838" w:themeColor="background2" w:themeShade="40"/>
          <w:sz w:val="28"/>
          <w:szCs w:val="28"/>
        </w:rPr>
        <w:t xml:space="preserve"> </w:t>
      </w:r>
      <w:r w:rsidR="00815D5C" w:rsidRPr="00894DF0">
        <w:rPr>
          <w:rStyle w:val="apple-style-span"/>
          <w:b/>
          <w:color w:val="3B3838" w:themeColor="background2" w:themeShade="40"/>
          <w:sz w:val="28"/>
          <w:szCs w:val="28"/>
        </w:rPr>
        <w:t xml:space="preserve">– </w:t>
      </w:r>
      <w:sdt>
        <w:sdtPr>
          <w:rPr>
            <w:rStyle w:val="apple-style-span"/>
            <w:b/>
            <w:color w:val="3B3838" w:themeColor="background2" w:themeShade="40"/>
            <w:sz w:val="28"/>
            <w:szCs w:val="28"/>
          </w:rPr>
          <w:id w:val="202920290"/>
          <w:placeholder>
            <w:docPart w:val="00077318BF0D424882CDEE3F0BC72561"/>
          </w:placeholder>
          <w:showingPlcHdr/>
        </w:sdtPr>
        <w:sdtEndPr>
          <w:rPr>
            <w:rStyle w:val="apple-style-span"/>
          </w:rPr>
        </w:sdtEndPr>
        <w:sdtContent>
          <w:r w:rsidR="001C5455" w:rsidRPr="001C5455">
            <w:rPr>
              <w:rStyle w:val="apple-style-span"/>
              <w:color w:val="3B3838" w:themeColor="background2" w:themeShade="40"/>
            </w:rPr>
            <w:t>Click or tap to enter</w:t>
          </w:r>
          <w:r w:rsidR="001C5455">
            <w:rPr>
              <w:rStyle w:val="apple-style-span"/>
              <w:b/>
              <w:color w:val="3B3838" w:themeColor="background2" w:themeShade="40"/>
              <w:sz w:val="28"/>
              <w:szCs w:val="28"/>
            </w:rPr>
            <w:t xml:space="preserve"> </w:t>
          </w:r>
          <w:r w:rsidR="00CB1CEB">
            <w:rPr>
              <w:rStyle w:val="apple-style-span"/>
              <w:b/>
              <w:color w:val="3B3838" w:themeColor="background2" w:themeShade="40"/>
              <w:sz w:val="28"/>
              <w:szCs w:val="28"/>
            </w:rPr>
            <w:t>Term</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695"/>
        <w:gridCol w:w="1077"/>
        <w:gridCol w:w="3698"/>
      </w:tblGrid>
      <w:tr w:rsidR="00724A7B" w14:paraId="46FD5FA5" w14:textId="77777777" w:rsidTr="002A2076">
        <w:trPr>
          <w:trHeight w:val="288"/>
        </w:trPr>
        <w:tc>
          <w:tcPr>
            <w:tcW w:w="1890" w:type="dxa"/>
            <w:vAlign w:val="center"/>
          </w:tcPr>
          <w:p w14:paraId="0BAE5AC6" w14:textId="77777777" w:rsidR="00724A7B" w:rsidRPr="00724A7B" w:rsidRDefault="00724A7B" w:rsidP="00724A7B">
            <w:r w:rsidRPr="00724A7B">
              <w:rPr>
                <w:b/>
              </w:rPr>
              <w:t>Instructor:</w:t>
            </w:r>
            <w:r w:rsidRPr="00724A7B">
              <w:t xml:space="preserve"> </w:t>
            </w:r>
          </w:p>
        </w:tc>
        <w:tc>
          <w:tcPr>
            <w:tcW w:w="2695" w:type="dxa"/>
            <w:vAlign w:val="center"/>
          </w:tcPr>
          <w:p w14:paraId="3ADD220A" w14:textId="77777777" w:rsidR="00724A7B" w:rsidRDefault="00724A7B" w:rsidP="00724A7B">
            <w:pPr>
              <w:rPr>
                <w:b/>
              </w:rPr>
            </w:pPr>
          </w:p>
        </w:tc>
        <w:tc>
          <w:tcPr>
            <w:tcW w:w="1077" w:type="dxa"/>
            <w:vAlign w:val="center"/>
          </w:tcPr>
          <w:p w14:paraId="506FB7BE" w14:textId="77777777" w:rsidR="00724A7B" w:rsidRPr="00724A7B" w:rsidRDefault="00724A7B" w:rsidP="00724A7B">
            <w:pPr>
              <w:rPr>
                <w:b/>
              </w:rPr>
            </w:pPr>
            <w:r>
              <w:rPr>
                <w:b/>
              </w:rPr>
              <w:t>Email:</w:t>
            </w:r>
            <w:r>
              <w:t xml:space="preserve"> </w:t>
            </w:r>
            <w:r w:rsidRPr="00724A7B">
              <w:rPr>
                <w:b/>
              </w:rPr>
              <w:t xml:space="preserve"> </w:t>
            </w:r>
          </w:p>
        </w:tc>
        <w:tc>
          <w:tcPr>
            <w:tcW w:w="3698" w:type="dxa"/>
            <w:vAlign w:val="center"/>
          </w:tcPr>
          <w:p w14:paraId="68E8D341" w14:textId="77777777" w:rsidR="00724A7B" w:rsidRDefault="00724A7B" w:rsidP="00724A7B">
            <w:pPr>
              <w:rPr>
                <w:b/>
              </w:rPr>
            </w:pPr>
          </w:p>
        </w:tc>
      </w:tr>
      <w:tr w:rsidR="00724A7B" w14:paraId="41318A29" w14:textId="77777777" w:rsidTr="002A2076">
        <w:trPr>
          <w:trHeight w:val="288"/>
        </w:trPr>
        <w:tc>
          <w:tcPr>
            <w:tcW w:w="1890" w:type="dxa"/>
            <w:vAlign w:val="center"/>
          </w:tcPr>
          <w:p w14:paraId="014B2086" w14:textId="77777777" w:rsidR="00724A7B" w:rsidRPr="00724A7B" w:rsidRDefault="00724A7B" w:rsidP="00724A7B">
            <w:r w:rsidRPr="00724A7B">
              <w:rPr>
                <w:b/>
              </w:rPr>
              <w:t>Office:</w:t>
            </w:r>
            <w:r w:rsidRPr="00724A7B">
              <w:t xml:space="preserve"> </w:t>
            </w:r>
          </w:p>
        </w:tc>
        <w:tc>
          <w:tcPr>
            <w:tcW w:w="2695" w:type="dxa"/>
            <w:vAlign w:val="center"/>
          </w:tcPr>
          <w:p w14:paraId="3A2B7784" w14:textId="77777777" w:rsidR="00724A7B" w:rsidRDefault="00724A7B" w:rsidP="00724A7B">
            <w:pPr>
              <w:rPr>
                <w:b/>
              </w:rPr>
            </w:pPr>
          </w:p>
        </w:tc>
        <w:tc>
          <w:tcPr>
            <w:tcW w:w="1077" w:type="dxa"/>
            <w:vAlign w:val="center"/>
          </w:tcPr>
          <w:p w14:paraId="3094DDB2" w14:textId="77777777" w:rsidR="00724A7B" w:rsidRPr="00724A7B" w:rsidRDefault="00724A7B" w:rsidP="00724A7B">
            <w:pPr>
              <w:rPr>
                <w:b/>
              </w:rPr>
            </w:pPr>
            <w:r>
              <w:rPr>
                <w:b/>
              </w:rPr>
              <w:t>Phone:</w:t>
            </w:r>
            <w:r>
              <w:t xml:space="preserve"> </w:t>
            </w:r>
            <w:r w:rsidRPr="00724A7B">
              <w:rPr>
                <w:b/>
              </w:rPr>
              <w:t xml:space="preserve"> </w:t>
            </w:r>
          </w:p>
        </w:tc>
        <w:tc>
          <w:tcPr>
            <w:tcW w:w="3698" w:type="dxa"/>
            <w:vAlign w:val="center"/>
          </w:tcPr>
          <w:p w14:paraId="5A09B354" w14:textId="77777777" w:rsidR="00724A7B" w:rsidRDefault="00724A7B" w:rsidP="00724A7B">
            <w:pPr>
              <w:rPr>
                <w:b/>
              </w:rPr>
            </w:pPr>
          </w:p>
        </w:tc>
      </w:tr>
      <w:tr w:rsidR="00724A7B" w14:paraId="42EEC1A3" w14:textId="77777777" w:rsidTr="002A2076">
        <w:trPr>
          <w:trHeight w:val="288"/>
        </w:trPr>
        <w:tc>
          <w:tcPr>
            <w:tcW w:w="1890" w:type="dxa"/>
            <w:vAlign w:val="center"/>
          </w:tcPr>
          <w:p w14:paraId="248E2F46" w14:textId="77777777" w:rsidR="00724A7B" w:rsidRPr="00724A7B" w:rsidRDefault="00724A7B" w:rsidP="00724A7B">
            <w:r w:rsidRPr="00724A7B">
              <w:rPr>
                <w:b/>
              </w:rPr>
              <w:t>Office Hours:</w:t>
            </w:r>
            <w:r w:rsidRPr="00724A7B">
              <w:t xml:space="preserve"> </w:t>
            </w:r>
          </w:p>
        </w:tc>
        <w:tc>
          <w:tcPr>
            <w:tcW w:w="2695" w:type="dxa"/>
            <w:vAlign w:val="center"/>
          </w:tcPr>
          <w:p w14:paraId="7DB844E0" w14:textId="77777777" w:rsidR="00724A7B" w:rsidRPr="00724A7B" w:rsidRDefault="00724A7B" w:rsidP="00724A7B"/>
        </w:tc>
        <w:tc>
          <w:tcPr>
            <w:tcW w:w="1077" w:type="dxa"/>
            <w:vAlign w:val="center"/>
          </w:tcPr>
          <w:p w14:paraId="21374B46" w14:textId="77777777" w:rsidR="00724A7B" w:rsidRPr="00724A7B" w:rsidRDefault="00724A7B" w:rsidP="00724A7B"/>
        </w:tc>
        <w:tc>
          <w:tcPr>
            <w:tcW w:w="3698" w:type="dxa"/>
            <w:vAlign w:val="center"/>
          </w:tcPr>
          <w:p w14:paraId="614F86AF" w14:textId="77777777" w:rsidR="00724A7B" w:rsidRPr="00724A7B" w:rsidRDefault="00724A7B" w:rsidP="00724A7B"/>
        </w:tc>
      </w:tr>
    </w:tbl>
    <w:p w14:paraId="5C8770CA" w14:textId="77777777" w:rsidR="00815D5C" w:rsidRDefault="00815D5C" w:rsidP="00C8435E">
      <w:pPr>
        <w:jc w:val="center"/>
        <w:rPr>
          <w:sz w:val="16"/>
        </w:rPr>
      </w:pPr>
    </w:p>
    <w:p w14:paraId="52FEE8C6" w14:textId="77777777" w:rsidR="00BB2E01" w:rsidRDefault="00BB2E01" w:rsidP="00BB2E01">
      <w:pPr>
        <w:pStyle w:val="Heading1"/>
      </w:pPr>
      <w:r w:rsidRPr="00BB2E01">
        <w:t>Course Information</w:t>
      </w:r>
    </w:p>
    <w:p w14:paraId="1834C348" w14:textId="77777777" w:rsidR="00BB2E01" w:rsidRDefault="00BB2E01" w:rsidP="00BB2E01">
      <w:r>
        <w:t>[Course description, credit hours, course prerequisites (</w:t>
      </w:r>
      <w:r w:rsidR="00976283">
        <w:t xml:space="preserve">i.e. copy language </w:t>
      </w:r>
      <w:r>
        <w:t>from catalog)]</w:t>
      </w:r>
    </w:p>
    <w:p w14:paraId="3B346258" w14:textId="77777777" w:rsidR="00BB2E01" w:rsidRDefault="00BB2E01" w:rsidP="00BB2E01">
      <w:pPr>
        <w:pStyle w:val="Heading1"/>
      </w:pPr>
      <w:r>
        <w:t>Course Learning Objectives</w:t>
      </w:r>
    </w:p>
    <w:p w14:paraId="2C2EDBA0" w14:textId="77777777" w:rsidR="003C4BC7" w:rsidRDefault="003C4BC7" w:rsidP="003C4BC7">
      <w:pPr>
        <w:pStyle w:val="ListParagraph"/>
        <w:numPr>
          <w:ilvl w:val="0"/>
          <w:numId w:val="1"/>
        </w:numPr>
      </w:pPr>
      <w:r>
        <w:t xml:space="preserve">Course Objectives </w:t>
      </w:r>
    </w:p>
    <w:p w14:paraId="1CAC6238" w14:textId="77777777" w:rsidR="003C4BC7" w:rsidRDefault="003C4BC7" w:rsidP="003C4BC7">
      <w:pPr>
        <w:pStyle w:val="ListParagraph"/>
        <w:numPr>
          <w:ilvl w:val="1"/>
          <w:numId w:val="1"/>
        </w:numPr>
      </w:pPr>
      <w:r>
        <w:t>[List]</w:t>
      </w:r>
    </w:p>
    <w:p w14:paraId="7B0A2CA8" w14:textId="77777777" w:rsidR="003C4BC7" w:rsidRDefault="003C4BC7" w:rsidP="003C4BC7">
      <w:pPr>
        <w:pStyle w:val="ListParagraph"/>
        <w:numPr>
          <w:ilvl w:val="0"/>
          <w:numId w:val="1"/>
        </w:numPr>
      </w:pPr>
      <w:r>
        <w:t>Program Objectives</w:t>
      </w:r>
    </w:p>
    <w:p w14:paraId="50601D8B" w14:textId="77777777" w:rsidR="003C4BC7" w:rsidRDefault="003C4BC7" w:rsidP="003C4BC7">
      <w:pPr>
        <w:pStyle w:val="ListParagraph"/>
        <w:numPr>
          <w:ilvl w:val="1"/>
          <w:numId w:val="1"/>
        </w:numPr>
      </w:pPr>
      <w:r>
        <w:t>[List if applicable]</w:t>
      </w:r>
    </w:p>
    <w:p w14:paraId="48BC280C" w14:textId="64BE129C" w:rsidR="00800F8C" w:rsidRDefault="00800F8C" w:rsidP="00800F8C">
      <w:pPr>
        <w:pStyle w:val="ListParagraph"/>
        <w:numPr>
          <w:ilvl w:val="0"/>
          <w:numId w:val="1"/>
        </w:numPr>
      </w:pPr>
      <w:r>
        <w:t>General Education Objectives</w:t>
      </w:r>
    </w:p>
    <w:p w14:paraId="6ADCD73E" w14:textId="0AC292A8" w:rsidR="00800F8C" w:rsidRDefault="00800F8C" w:rsidP="00800F8C">
      <w:pPr>
        <w:pStyle w:val="ListParagraph"/>
        <w:numPr>
          <w:ilvl w:val="1"/>
          <w:numId w:val="1"/>
        </w:numPr>
      </w:pPr>
      <w:r>
        <w:t>[List if applicable]</w:t>
      </w:r>
    </w:p>
    <w:p w14:paraId="63ADA4DB" w14:textId="45319C4B" w:rsidR="00BB2E01" w:rsidRDefault="00BB2E01" w:rsidP="00BB2E01">
      <w:r w:rsidRPr="00BB2E01">
        <w:t xml:space="preserve">[Check with your </w:t>
      </w:r>
      <w:r w:rsidR="00925F63">
        <w:t>division C</w:t>
      </w:r>
      <w:r w:rsidRPr="00BB2E01">
        <w:t xml:space="preserve">hair </w:t>
      </w:r>
      <w:r w:rsidR="00800F8C">
        <w:t xml:space="preserve">and other instructors </w:t>
      </w:r>
      <w:r w:rsidRPr="00BB2E01">
        <w:t>to determine if there are required learning objectives for the course. If the course is part of the General Education curriculum, then it must include learning objectives and graded assignments that have been approved by the General Education Review Committee.</w:t>
      </w:r>
      <w:r w:rsidR="00800F8C">
        <w:t xml:space="preserve"> The course may also have required learning objectives associated wi</w:t>
      </w:r>
      <w:r w:rsidR="00AB5213">
        <w:t>th programs such as majors and minors</w:t>
      </w:r>
      <w:r w:rsidR="00800F8C">
        <w:t>.</w:t>
      </w:r>
      <w:r w:rsidR="00AB5213">
        <w:t xml:space="preserve"> If a course has no associated General Education or program objectives, then only course objectives are required.</w:t>
      </w:r>
      <w:r w:rsidRPr="00BB2E01">
        <w:t>]</w:t>
      </w:r>
    </w:p>
    <w:p w14:paraId="179A4C10" w14:textId="77777777" w:rsidR="00976283" w:rsidRDefault="00976283" w:rsidP="00976283">
      <w:pPr>
        <w:pStyle w:val="Heading1"/>
      </w:pPr>
      <w:r>
        <w:t>Required Course Text(s) and Materials</w:t>
      </w:r>
    </w:p>
    <w:p w14:paraId="1564C7E0" w14:textId="77777777" w:rsidR="00976283" w:rsidRDefault="00976283" w:rsidP="00976283">
      <w:r>
        <w:t>[Insert required course text(s) and other materials required for successful course completion]</w:t>
      </w:r>
    </w:p>
    <w:p w14:paraId="5654897B" w14:textId="77777777" w:rsidR="00976283" w:rsidRDefault="00976283" w:rsidP="00976283">
      <w:pPr>
        <w:pStyle w:val="Heading1"/>
      </w:pPr>
      <w:r>
        <w:t>General Class Policies</w:t>
      </w:r>
    </w:p>
    <w:p w14:paraId="042B1ADD" w14:textId="4E569D05" w:rsidR="00976283" w:rsidRDefault="00976283" w:rsidP="00976283">
      <w:r>
        <w:t>[i.e. Exams, Assignments, Rubrics, etc.]</w:t>
      </w:r>
    </w:p>
    <w:p w14:paraId="04B24856" w14:textId="192BBDF0" w:rsidR="00976283" w:rsidRDefault="00976283" w:rsidP="00976283">
      <w:pPr>
        <w:pStyle w:val="Heading1"/>
      </w:pPr>
      <w:r>
        <w:lastRenderedPageBreak/>
        <w:t>Attendance</w:t>
      </w:r>
    </w:p>
    <w:p w14:paraId="3E2266FF" w14:textId="774E18A8" w:rsidR="00820A09" w:rsidRPr="00820A09" w:rsidRDefault="00820A09" w:rsidP="00820A09">
      <w:r>
        <w:t>[Insert attendance policy here or insert catalog attendance policy]</w:t>
      </w:r>
    </w:p>
    <w:p w14:paraId="47DC06BA" w14:textId="1894DE4D" w:rsidR="00056A94" w:rsidRDefault="00056A94" w:rsidP="00976283">
      <w:pPr>
        <w:pStyle w:val="Heading1"/>
      </w:pPr>
      <w:r>
        <w:t>Classroom Civility, Diversity, and Inclusion</w:t>
      </w:r>
    </w:p>
    <w:p w14:paraId="2FED1EEE" w14:textId="6B236E8B" w:rsidR="00056A94" w:rsidRPr="00820A09" w:rsidRDefault="00056A94" w:rsidP="00056A94">
      <w:r>
        <w:t xml:space="preserve">[Insert policy here to reflect course rules for civil behavior and respect for diversity. Policies should be consistent with the McKendree University mission and professional standards. </w:t>
      </w:r>
      <w:r w:rsidRPr="00D32AC7">
        <w:t xml:space="preserve">See the STAR Resources on the </w:t>
      </w:r>
      <w:hyperlink r:id="rId9" w:history="1">
        <w:r w:rsidRPr="00D32AC7">
          <w:rPr>
            <w:rStyle w:val="Hyperlink"/>
          </w:rPr>
          <w:t>McKendree Virtual Center</w:t>
        </w:r>
      </w:hyperlink>
      <w:r w:rsidRPr="00D32AC7">
        <w:t xml:space="preserve"> for Teaching Excellence for </w:t>
      </w:r>
      <w:r>
        <w:t xml:space="preserve">sample </w:t>
      </w:r>
      <w:r w:rsidRPr="00D32AC7">
        <w:t>polic</w:t>
      </w:r>
      <w:r>
        <w:t>y statements.]</w:t>
      </w:r>
    </w:p>
    <w:p w14:paraId="4616F34F" w14:textId="27261A3D" w:rsidR="00976283" w:rsidRDefault="00976283" w:rsidP="00976283">
      <w:pPr>
        <w:pStyle w:val="Heading1"/>
      </w:pPr>
      <w:r>
        <w:t>Academic</w:t>
      </w:r>
      <w:r w:rsidR="006A7B56">
        <w:t xml:space="preserve"> </w:t>
      </w:r>
      <w:r w:rsidR="00056A94">
        <w:t>Honesty</w:t>
      </w:r>
    </w:p>
    <w:p w14:paraId="68B48FC9" w14:textId="24F4F300" w:rsidR="00976283" w:rsidRDefault="00976283">
      <w:r>
        <w:t>Any student detected of academic dishonesty will receive the appropriate sanctions, which can include a failing grade (“F”) for the course. In cases of serious violations, additional sanctions (such as academic probation or suspension) are possible.</w:t>
      </w:r>
      <w:r w:rsidR="00056A94">
        <w:t xml:space="preserve"> For the full academic honesty policies and procedures, see the University Catalog. </w:t>
      </w:r>
      <w:r w:rsidR="37FA504B">
        <w:t xml:space="preserve">[Include consequences for breaking academic honesty </w:t>
      </w:r>
      <w:r w:rsidR="6DFF6B3F">
        <w:t>polic</w:t>
      </w:r>
      <w:r w:rsidR="004F362E">
        <w:t>ies</w:t>
      </w:r>
      <w:r w:rsidR="37FA504B">
        <w:t>.]</w:t>
      </w:r>
      <w:r w:rsidR="030EFFAF">
        <w:t xml:space="preserve"> </w:t>
      </w:r>
      <w:r w:rsidR="37FA504B">
        <w:t xml:space="preserve"> </w:t>
      </w:r>
    </w:p>
    <w:p w14:paraId="60E95887" w14:textId="77777777" w:rsidR="00C845E1" w:rsidRDefault="00C845E1" w:rsidP="00976283">
      <w:pPr>
        <w:pStyle w:val="Heading1"/>
      </w:pPr>
      <w:r>
        <w:t>Artificial Intelligence</w:t>
      </w:r>
    </w:p>
    <w:p w14:paraId="679CCD09" w14:textId="20275F96" w:rsidR="00C845E1" w:rsidRPr="00820A09" w:rsidRDefault="00C845E1" w:rsidP="00C845E1">
      <w:r>
        <w:t xml:space="preserve">[Insert policy here. </w:t>
      </w:r>
      <w:r w:rsidRPr="00D32AC7">
        <w:t xml:space="preserve">See the STAR Resources on the </w:t>
      </w:r>
      <w:hyperlink r:id="rId10" w:history="1">
        <w:r w:rsidRPr="00D32AC7">
          <w:rPr>
            <w:rStyle w:val="Hyperlink"/>
          </w:rPr>
          <w:t>McKendree Virtual Center</w:t>
        </w:r>
      </w:hyperlink>
      <w:r w:rsidRPr="00D32AC7">
        <w:t xml:space="preserve"> for Teaching Excellence for </w:t>
      </w:r>
      <w:r>
        <w:t>sample</w:t>
      </w:r>
      <w:r w:rsidRPr="00D32AC7">
        <w:t xml:space="preserve"> policies</w:t>
      </w:r>
      <w:r>
        <w:t>.]</w:t>
      </w:r>
    </w:p>
    <w:p w14:paraId="65546767" w14:textId="0D8938B6" w:rsidR="00976283" w:rsidRDefault="00976283" w:rsidP="00976283">
      <w:pPr>
        <w:pStyle w:val="Heading1"/>
      </w:pPr>
      <w:r w:rsidRPr="00976283">
        <w:t>Accommodations and ADA Policy</w:t>
      </w:r>
    </w:p>
    <w:p w14:paraId="0258D628" w14:textId="77777777" w:rsidR="00616151" w:rsidRDefault="00616151" w:rsidP="00616151">
      <w:pPr>
        <w:pStyle w:val="NormalWeb"/>
        <w:spacing w:after="160" w:line="252" w:lineRule="auto"/>
      </w:pPr>
      <w:bookmarkStart w:id="0" w:name="_Hlk63173366"/>
      <w:r>
        <w:rPr>
          <w:rFonts w:ascii="Verdana" w:hAnsi="Verdana"/>
          <w:color w:val="000000"/>
        </w:rPr>
        <w:t>In accordance with the Americans with Disabilities Act (ADA), McKendree University provides services, auxiliary aids, and accommodations to meet the unique learning needs of students with disabilities.</w:t>
      </w:r>
    </w:p>
    <w:p w14:paraId="251C7B2C" w14:textId="77777777" w:rsidR="00616151" w:rsidRDefault="00616151" w:rsidP="00616151">
      <w:pPr>
        <w:pStyle w:val="NormalWeb"/>
        <w:spacing w:after="160" w:line="252" w:lineRule="auto"/>
      </w:pPr>
      <w:r>
        <w:rPr>
          <w:rFonts w:ascii="Verdana" w:hAnsi="Verdana"/>
          <w:color w:val="000000"/>
        </w:rPr>
        <w:t xml:space="preserve">Students with officially documented disabilities, medical needs, legal problems, or who are the victims of crimes may qualify for educational accommodations. A student requiring assistance should contact the McKendree Student Success and Advising Center (SSAC). The SSAC provides coordination and implementation of special accommodations for students with documented disabilities. </w:t>
      </w:r>
    </w:p>
    <w:p w14:paraId="50AE1B21" w14:textId="7898C6AE" w:rsidR="00616151" w:rsidRDefault="00616151" w:rsidP="00616151">
      <w:pPr>
        <w:pStyle w:val="NormalWeb"/>
        <w:spacing w:after="160" w:line="252" w:lineRule="auto"/>
      </w:pPr>
      <w:r>
        <w:rPr>
          <w:rFonts w:ascii="Verdana" w:hAnsi="Verdana"/>
          <w:color w:val="000000"/>
        </w:rPr>
        <w:t>Accommodations must be renewed every academic year and an accommodation letter from the SSAC must be presented to faculty every semester. Accommodations begin in the classroom, both virtual and face-to-face, the day that the accommodation letter is provided to the faculty member</w:t>
      </w:r>
      <w:r w:rsidR="00D6766E">
        <w:rPr>
          <w:rFonts w:ascii="Verdana" w:hAnsi="Verdana"/>
          <w:color w:val="000000"/>
        </w:rPr>
        <w:t>. A</w:t>
      </w:r>
      <w:r>
        <w:rPr>
          <w:rFonts w:ascii="Verdana" w:hAnsi="Verdana"/>
          <w:color w:val="000000"/>
        </w:rPr>
        <w:t>ccommodations are not retroactive.</w:t>
      </w:r>
    </w:p>
    <w:p w14:paraId="4253B128" w14:textId="77777777" w:rsidR="00616151" w:rsidRDefault="00616151" w:rsidP="00616151">
      <w:pPr>
        <w:pStyle w:val="NormalWeb"/>
        <w:spacing w:after="160" w:line="252" w:lineRule="auto"/>
      </w:pPr>
      <w:r>
        <w:rPr>
          <w:rFonts w:ascii="Verdana" w:hAnsi="Verdana"/>
          <w:color w:val="000000"/>
        </w:rPr>
        <w:t>For further information regarding university or course policies, please consult with your instructor and/or refer to the catalog.</w:t>
      </w:r>
    </w:p>
    <w:bookmarkEnd w:id="0"/>
    <w:p w14:paraId="56946A31" w14:textId="13091213" w:rsidR="005C0870" w:rsidRPr="00D32AC7" w:rsidRDefault="005C0870" w:rsidP="005C0870">
      <w:pPr>
        <w:pStyle w:val="Heading1"/>
      </w:pPr>
      <w:r w:rsidRPr="00D32AC7">
        <w:lastRenderedPageBreak/>
        <w:t>Additional Policies</w:t>
      </w:r>
    </w:p>
    <w:p w14:paraId="5E070F8F" w14:textId="7BC94D3B" w:rsidR="005C0870" w:rsidRPr="005C0870" w:rsidRDefault="005C0870" w:rsidP="007603D2">
      <w:r w:rsidRPr="00D32AC7">
        <w:t xml:space="preserve">[See the </w:t>
      </w:r>
      <w:r w:rsidR="007603D2" w:rsidRPr="00D32AC7">
        <w:t xml:space="preserve">STAR Resources on the </w:t>
      </w:r>
      <w:hyperlink r:id="rId11" w:history="1">
        <w:r w:rsidR="007603D2" w:rsidRPr="00D32AC7">
          <w:rPr>
            <w:rStyle w:val="Hyperlink"/>
          </w:rPr>
          <w:t>McKendree Virtual Center</w:t>
        </w:r>
      </w:hyperlink>
      <w:r w:rsidR="007603D2" w:rsidRPr="00D32AC7">
        <w:t xml:space="preserve"> for Teaching Excellence </w:t>
      </w:r>
      <w:r w:rsidRPr="00D32AC7">
        <w:t xml:space="preserve">for additional policies such as a </w:t>
      </w:r>
      <w:r w:rsidR="007603D2" w:rsidRPr="00D32AC7">
        <w:t>cell phone</w:t>
      </w:r>
      <w:r w:rsidRPr="00D32AC7">
        <w:t xml:space="preserve"> policy, Title IX, Counseling Services, late-work policy, e</w:t>
      </w:r>
      <w:r w:rsidR="007603D2" w:rsidRPr="00D32AC7">
        <w:t>tc.</w:t>
      </w:r>
      <w:r w:rsidRPr="00D32AC7">
        <w:t>]</w:t>
      </w:r>
      <w:r>
        <w:t xml:space="preserve">  </w:t>
      </w:r>
    </w:p>
    <w:p w14:paraId="6CA0753B" w14:textId="08A08A64" w:rsidR="00820A09" w:rsidRDefault="00820A09" w:rsidP="00820A09">
      <w:pPr>
        <w:pStyle w:val="Heading1"/>
      </w:pPr>
      <w:r>
        <w:t>Assignments</w:t>
      </w:r>
    </w:p>
    <w:p w14:paraId="6B5DD4C0" w14:textId="7CA64907" w:rsidR="00820A09" w:rsidRDefault="00820A09" w:rsidP="00820A09">
      <w:r>
        <w:t xml:space="preserve">[Insert assignment descriptions.  </w:t>
      </w:r>
      <w:r w:rsidRPr="00BB2E01">
        <w:t xml:space="preserve">Check with your division chair to determine if there are required </w:t>
      </w:r>
      <w:r>
        <w:t xml:space="preserve">shared assignments </w:t>
      </w:r>
      <w:r w:rsidRPr="00BB2E01">
        <w:t xml:space="preserve">for the course. If the course is part of the General Education curriculum, then it must include </w:t>
      </w:r>
      <w:r>
        <w:t xml:space="preserve">an assignment linked to the student learning outcome.  There also may be an associated rubric.]  </w:t>
      </w:r>
    </w:p>
    <w:p w14:paraId="45476B78" w14:textId="77777777" w:rsidR="00CD4448" w:rsidRDefault="00CD4448" w:rsidP="00CD4448">
      <w:pPr>
        <w:pStyle w:val="Heading1"/>
      </w:pPr>
      <w:r>
        <w:t>Grading Information</w:t>
      </w:r>
    </w:p>
    <w:tbl>
      <w:tblPr>
        <w:tblStyle w:val="TableGrid"/>
        <w:tblW w:w="935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75"/>
        <w:gridCol w:w="4680"/>
      </w:tblGrid>
      <w:tr w:rsidR="00F647C7" w14:paraId="2D157842" w14:textId="77777777" w:rsidTr="00F647C7">
        <w:tc>
          <w:tcPr>
            <w:tcW w:w="4675" w:type="dxa"/>
          </w:tcPr>
          <w:p w14:paraId="5FF2BFAC" w14:textId="77777777" w:rsidR="00F647C7" w:rsidRPr="00CD4448" w:rsidRDefault="00F647C7" w:rsidP="00CD4448">
            <w:pPr>
              <w:rPr>
                <w:b/>
              </w:rPr>
            </w:pPr>
            <w:r w:rsidRPr="00CD4448">
              <w:rPr>
                <w:b/>
              </w:rPr>
              <w:t>Assignment Title</w:t>
            </w:r>
          </w:p>
        </w:tc>
        <w:tc>
          <w:tcPr>
            <w:tcW w:w="4680" w:type="dxa"/>
          </w:tcPr>
          <w:p w14:paraId="7EB00498" w14:textId="5AA86F1E" w:rsidR="00F647C7" w:rsidRPr="005F74BD" w:rsidRDefault="005F74BD" w:rsidP="00CD4448">
            <w:pPr>
              <w:rPr>
                <w:b/>
              </w:rPr>
            </w:pPr>
            <w:r w:rsidRPr="005F74BD">
              <w:rPr>
                <w:b/>
              </w:rPr>
              <w:t>Points</w:t>
            </w:r>
          </w:p>
        </w:tc>
      </w:tr>
      <w:tr w:rsidR="00F647C7" w14:paraId="1ED76559" w14:textId="77777777" w:rsidTr="00F647C7">
        <w:tc>
          <w:tcPr>
            <w:tcW w:w="4675" w:type="dxa"/>
          </w:tcPr>
          <w:p w14:paraId="2BB3578A" w14:textId="77777777" w:rsidR="00F647C7" w:rsidRDefault="00F647C7" w:rsidP="00CD4448"/>
        </w:tc>
        <w:tc>
          <w:tcPr>
            <w:tcW w:w="4680" w:type="dxa"/>
          </w:tcPr>
          <w:p w14:paraId="1A3221A0" w14:textId="4C7F3FAD" w:rsidR="00F647C7" w:rsidRDefault="005F74BD" w:rsidP="00CD4448">
            <w:r>
              <w:t>XX Points</w:t>
            </w:r>
          </w:p>
        </w:tc>
      </w:tr>
      <w:tr w:rsidR="00F647C7" w14:paraId="670A3FC8" w14:textId="77777777" w:rsidTr="00F647C7">
        <w:tc>
          <w:tcPr>
            <w:tcW w:w="4675" w:type="dxa"/>
          </w:tcPr>
          <w:p w14:paraId="4857CED0" w14:textId="77777777" w:rsidR="00F647C7" w:rsidRPr="00CD4448" w:rsidRDefault="00F647C7" w:rsidP="00CD4448">
            <w:pPr>
              <w:rPr>
                <w:b/>
              </w:rPr>
            </w:pPr>
            <w:r w:rsidRPr="00CD4448">
              <w:rPr>
                <w:b/>
              </w:rPr>
              <w:t>TOTAL</w:t>
            </w:r>
          </w:p>
        </w:tc>
        <w:tc>
          <w:tcPr>
            <w:tcW w:w="4680" w:type="dxa"/>
          </w:tcPr>
          <w:p w14:paraId="6BA5E657" w14:textId="77777777" w:rsidR="00F647C7" w:rsidRDefault="00F647C7" w:rsidP="00CD4448">
            <w:r>
              <w:t>XX Points</w:t>
            </w:r>
          </w:p>
        </w:tc>
      </w:tr>
    </w:tbl>
    <w:p w14:paraId="4E1DB2A9" w14:textId="77777777" w:rsidR="00DC6AC2" w:rsidRDefault="00DC6AC2" w:rsidP="00DC6AC2">
      <w:pPr>
        <w:pStyle w:val="Heading1"/>
      </w:pPr>
      <w:r>
        <w:t>Grading Scale</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337"/>
        <w:gridCol w:w="2338"/>
        <w:gridCol w:w="2337"/>
        <w:gridCol w:w="2338"/>
      </w:tblGrid>
      <w:tr w:rsidR="00E47EBF" w14:paraId="15673B62" w14:textId="77777777" w:rsidTr="00F647C7">
        <w:tc>
          <w:tcPr>
            <w:tcW w:w="2337" w:type="dxa"/>
          </w:tcPr>
          <w:p w14:paraId="645BDFB3" w14:textId="77777777" w:rsidR="00E47EBF" w:rsidRDefault="00E47EBF" w:rsidP="00E47EBF">
            <w:r>
              <w:t>93-100%</w:t>
            </w:r>
          </w:p>
        </w:tc>
        <w:tc>
          <w:tcPr>
            <w:tcW w:w="2338" w:type="dxa"/>
          </w:tcPr>
          <w:p w14:paraId="33A1BBDB" w14:textId="77777777" w:rsidR="00E47EBF" w:rsidRDefault="00E47EBF" w:rsidP="00E47EBF">
            <w:r>
              <w:t>A</w:t>
            </w:r>
          </w:p>
        </w:tc>
        <w:tc>
          <w:tcPr>
            <w:tcW w:w="2337" w:type="dxa"/>
          </w:tcPr>
          <w:p w14:paraId="5EB094A0" w14:textId="421C011D" w:rsidR="00E47EBF" w:rsidRDefault="00E47EBF" w:rsidP="00E47EBF">
            <w:r>
              <w:t>77-</w:t>
            </w:r>
            <w:r w:rsidR="00631B79">
              <w:t>79</w:t>
            </w:r>
            <w:r>
              <w:t>%</w:t>
            </w:r>
          </w:p>
        </w:tc>
        <w:tc>
          <w:tcPr>
            <w:tcW w:w="2338" w:type="dxa"/>
          </w:tcPr>
          <w:p w14:paraId="3742B6AF" w14:textId="77777777" w:rsidR="00E47EBF" w:rsidRDefault="00E47EBF" w:rsidP="00E47EBF">
            <w:r>
              <w:t>C+</w:t>
            </w:r>
          </w:p>
        </w:tc>
      </w:tr>
      <w:tr w:rsidR="00E47EBF" w14:paraId="135B4EB2" w14:textId="77777777" w:rsidTr="00F647C7">
        <w:tc>
          <w:tcPr>
            <w:tcW w:w="2337" w:type="dxa"/>
          </w:tcPr>
          <w:p w14:paraId="345DCFFB" w14:textId="74A4BDAD" w:rsidR="00E47EBF" w:rsidRDefault="00E47EBF" w:rsidP="00E47EBF">
            <w:r>
              <w:t>90-9</w:t>
            </w:r>
            <w:r w:rsidR="00056A94">
              <w:t>2</w:t>
            </w:r>
            <w:r>
              <w:t>%</w:t>
            </w:r>
          </w:p>
        </w:tc>
        <w:tc>
          <w:tcPr>
            <w:tcW w:w="2338" w:type="dxa"/>
          </w:tcPr>
          <w:p w14:paraId="0E009E90" w14:textId="77777777" w:rsidR="00E47EBF" w:rsidRDefault="00E47EBF" w:rsidP="00E47EBF">
            <w:r>
              <w:t>A-</w:t>
            </w:r>
          </w:p>
        </w:tc>
        <w:tc>
          <w:tcPr>
            <w:tcW w:w="2337" w:type="dxa"/>
          </w:tcPr>
          <w:p w14:paraId="48CFADA3" w14:textId="7650CD54" w:rsidR="00E47EBF" w:rsidRDefault="00E47EBF" w:rsidP="00E47EBF">
            <w:r>
              <w:t>7</w:t>
            </w:r>
            <w:r w:rsidR="008A0AAB">
              <w:t>3</w:t>
            </w:r>
            <w:r>
              <w:t>-7</w:t>
            </w:r>
            <w:r w:rsidR="008A0AAB">
              <w:t>6</w:t>
            </w:r>
            <w:r>
              <w:t>%</w:t>
            </w:r>
          </w:p>
        </w:tc>
        <w:tc>
          <w:tcPr>
            <w:tcW w:w="2338" w:type="dxa"/>
          </w:tcPr>
          <w:p w14:paraId="62453050" w14:textId="77777777" w:rsidR="00E47EBF" w:rsidRDefault="00E47EBF" w:rsidP="00E47EBF">
            <w:r>
              <w:t>C</w:t>
            </w:r>
          </w:p>
        </w:tc>
      </w:tr>
      <w:tr w:rsidR="00E47EBF" w14:paraId="127B6B22" w14:textId="77777777" w:rsidTr="00F647C7">
        <w:tc>
          <w:tcPr>
            <w:tcW w:w="2337" w:type="dxa"/>
          </w:tcPr>
          <w:p w14:paraId="30E6D024" w14:textId="77777777" w:rsidR="00E47EBF" w:rsidRDefault="00E47EBF" w:rsidP="00E47EBF">
            <w:r>
              <w:t>87-89%</w:t>
            </w:r>
          </w:p>
        </w:tc>
        <w:tc>
          <w:tcPr>
            <w:tcW w:w="2338" w:type="dxa"/>
          </w:tcPr>
          <w:p w14:paraId="21CBC7E0" w14:textId="77777777" w:rsidR="00E47EBF" w:rsidRDefault="00E47EBF" w:rsidP="00E47EBF">
            <w:r>
              <w:t>B+</w:t>
            </w:r>
          </w:p>
        </w:tc>
        <w:tc>
          <w:tcPr>
            <w:tcW w:w="2337" w:type="dxa"/>
          </w:tcPr>
          <w:p w14:paraId="21BFAB34" w14:textId="14E21737" w:rsidR="00E47EBF" w:rsidRDefault="00E47EBF" w:rsidP="00E47EBF">
            <w:r>
              <w:t>70-7</w:t>
            </w:r>
            <w:r w:rsidR="008A0AAB">
              <w:t>2</w:t>
            </w:r>
            <w:r>
              <w:t>%</w:t>
            </w:r>
          </w:p>
        </w:tc>
        <w:tc>
          <w:tcPr>
            <w:tcW w:w="2338" w:type="dxa"/>
          </w:tcPr>
          <w:p w14:paraId="5117A0AA" w14:textId="77777777" w:rsidR="00E47EBF" w:rsidRDefault="00E47EBF" w:rsidP="00E47EBF">
            <w:r>
              <w:t>C-</w:t>
            </w:r>
          </w:p>
        </w:tc>
      </w:tr>
      <w:tr w:rsidR="00E47EBF" w14:paraId="1864CD39" w14:textId="77777777" w:rsidTr="00F647C7">
        <w:tc>
          <w:tcPr>
            <w:tcW w:w="2337" w:type="dxa"/>
          </w:tcPr>
          <w:p w14:paraId="23C9B4DF" w14:textId="06B9F949" w:rsidR="00E47EBF" w:rsidRDefault="00E47EBF" w:rsidP="00E47EBF">
            <w:r>
              <w:t>8</w:t>
            </w:r>
            <w:r w:rsidR="008A0AAB">
              <w:t>3</w:t>
            </w:r>
            <w:r>
              <w:t>-8</w:t>
            </w:r>
            <w:r w:rsidR="008A0AAB">
              <w:t>6</w:t>
            </w:r>
            <w:r>
              <w:t>%</w:t>
            </w:r>
          </w:p>
        </w:tc>
        <w:tc>
          <w:tcPr>
            <w:tcW w:w="2338" w:type="dxa"/>
          </w:tcPr>
          <w:p w14:paraId="0C2C875C" w14:textId="77777777" w:rsidR="00E47EBF" w:rsidRDefault="00E47EBF" w:rsidP="00E47EBF">
            <w:r>
              <w:t>B</w:t>
            </w:r>
          </w:p>
        </w:tc>
        <w:tc>
          <w:tcPr>
            <w:tcW w:w="2337" w:type="dxa"/>
          </w:tcPr>
          <w:p w14:paraId="23519EAE" w14:textId="77777777" w:rsidR="00E47EBF" w:rsidRDefault="00E47EBF" w:rsidP="00E47EBF">
            <w:r>
              <w:t>60-69%</w:t>
            </w:r>
          </w:p>
        </w:tc>
        <w:tc>
          <w:tcPr>
            <w:tcW w:w="2338" w:type="dxa"/>
          </w:tcPr>
          <w:p w14:paraId="0D412CEA" w14:textId="77777777" w:rsidR="00E47EBF" w:rsidRDefault="00E47EBF" w:rsidP="00E47EBF">
            <w:r>
              <w:t>D</w:t>
            </w:r>
          </w:p>
        </w:tc>
      </w:tr>
      <w:tr w:rsidR="00E47EBF" w14:paraId="42740FCA" w14:textId="77777777" w:rsidTr="00F647C7">
        <w:tc>
          <w:tcPr>
            <w:tcW w:w="2337" w:type="dxa"/>
          </w:tcPr>
          <w:p w14:paraId="6E21D0BB" w14:textId="279D085D" w:rsidR="00E47EBF" w:rsidRDefault="00E47EBF" w:rsidP="00E47EBF">
            <w:r>
              <w:t>80-8</w:t>
            </w:r>
            <w:r w:rsidR="008A0AAB">
              <w:t>2</w:t>
            </w:r>
            <w:r>
              <w:t>%</w:t>
            </w:r>
          </w:p>
        </w:tc>
        <w:tc>
          <w:tcPr>
            <w:tcW w:w="2338" w:type="dxa"/>
          </w:tcPr>
          <w:p w14:paraId="22518BA6" w14:textId="77777777" w:rsidR="00E47EBF" w:rsidRDefault="00E47EBF" w:rsidP="00E47EBF">
            <w:r>
              <w:t>B-</w:t>
            </w:r>
          </w:p>
        </w:tc>
        <w:tc>
          <w:tcPr>
            <w:tcW w:w="2337" w:type="dxa"/>
          </w:tcPr>
          <w:p w14:paraId="2D672092" w14:textId="77777777" w:rsidR="00E47EBF" w:rsidRDefault="00E47EBF" w:rsidP="00E47EBF">
            <w:r>
              <w:t>0-59%</w:t>
            </w:r>
          </w:p>
        </w:tc>
        <w:tc>
          <w:tcPr>
            <w:tcW w:w="2338" w:type="dxa"/>
          </w:tcPr>
          <w:p w14:paraId="68593C88" w14:textId="77777777" w:rsidR="00E47EBF" w:rsidRDefault="00E47EBF" w:rsidP="00E47EBF">
            <w:r>
              <w:t>F</w:t>
            </w:r>
          </w:p>
        </w:tc>
      </w:tr>
    </w:tbl>
    <w:p w14:paraId="798E7ED0" w14:textId="77777777" w:rsidR="00DC6AC2" w:rsidRDefault="00DC6AC2" w:rsidP="00DC6AC2"/>
    <w:p w14:paraId="6AA3E7DF" w14:textId="77777777" w:rsidR="00903ED0" w:rsidRDefault="00903ED0" w:rsidP="00903ED0">
      <w:pPr>
        <w:pStyle w:val="Heading1"/>
      </w:pPr>
      <w:r>
        <w:t>Course Schedule</w:t>
      </w:r>
    </w:p>
    <w:p w14:paraId="2D034F06" w14:textId="77777777" w:rsidR="00903ED0" w:rsidRDefault="00903ED0" w:rsidP="00903ED0">
      <w:pPr>
        <w:jc w:val="center"/>
      </w:pPr>
      <w:r>
        <w:t>[Detailed Outline of Course Schedule by Module/Week/Course/or Day]</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69"/>
        <w:gridCol w:w="1644"/>
        <w:gridCol w:w="2486"/>
        <w:gridCol w:w="1939"/>
        <w:gridCol w:w="1512"/>
      </w:tblGrid>
      <w:tr w:rsidR="00F647C7" w14:paraId="55127CCB" w14:textId="785E1272" w:rsidTr="00820A09">
        <w:tc>
          <w:tcPr>
            <w:tcW w:w="1769" w:type="dxa"/>
          </w:tcPr>
          <w:p w14:paraId="72FB5A11" w14:textId="77777777" w:rsidR="00F647C7" w:rsidRPr="00903ED0" w:rsidRDefault="00F647C7" w:rsidP="00903ED0">
            <w:pPr>
              <w:jc w:val="center"/>
              <w:rPr>
                <w:b/>
              </w:rPr>
            </w:pPr>
            <w:r w:rsidRPr="00903ED0">
              <w:rPr>
                <w:b/>
              </w:rPr>
              <w:t>Module (Week)</w:t>
            </w:r>
          </w:p>
        </w:tc>
        <w:tc>
          <w:tcPr>
            <w:tcW w:w="1644" w:type="dxa"/>
          </w:tcPr>
          <w:p w14:paraId="2FBB238E" w14:textId="77777777" w:rsidR="00F647C7" w:rsidRPr="00903ED0" w:rsidRDefault="00F647C7" w:rsidP="00903ED0">
            <w:pPr>
              <w:jc w:val="center"/>
              <w:rPr>
                <w:b/>
              </w:rPr>
            </w:pPr>
            <w:r w:rsidRPr="00903ED0">
              <w:rPr>
                <w:b/>
              </w:rPr>
              <w:t>Date</w:t>
            </w:r>
          </w:p>
        </w:tc>
        <w:tc>
          <w:tcPr>
            <w:tcW w:w="2486" w:type="dxa"/>
          </w:tcPr>
          <w:p w14:paraId="394FCF49" w14:textId="77777777" w:rsidR="00F647C7" w:rsidRPr="00903ED0" w:rsidRDefault="00F647C7" w:rsidP="00903ED0">
            <w:pPr>
              <w:jc w:val="center"/>
              <w:rPr>
                <w:b/>
              </w:rPr>
            </w:pPr>
            <w:r w:rsidRPr="00903ED0">
              <w:rPr>
                <w:b/>
              </w:rPr>
              <w:t>Activities/Chapter</w:t>
            </w:r>
          </w:p>
        </w:tc>
        <w:tc>
          <w:tcPr>
            <w:tcW w:w="1939" w:type="dxa"/>
          </w:tcPr>
          <w:p w14:paraId="45CFEF0C" w14:textId="22668E64" w:rsidR="00F647C7" w:rsidRPr="00903ED0" w:rsidRDefault="00F647C7" w:rsidP="00903ED0">
            <w:pPr>
              <w:jc w:val="center"/>
              <w:rPr>
                <w:b/>
              </w:rPr>
            </w:pPr>
            <w:r>
              <w:rPr>
                <w:b/>
              </w:rPr>
              <w:t>Assignment</w:t>
            </w:r>
          </w:p>
        </w:tc>
        <w:tc>
          <w:tcPr>
            <w:tcW w:w="1512" w:type="dxa"/>
          </w:tcPr>
          <w:p w14:paraId="4BF68DA2" w14:textId="7FBE1477" w:rsidR="00F647C7" w:rsidRDefault="00F647C7" w:rsidP="00903ED0">
            <w:pPr>
              <w:jc w:val="center"/>
              <w:rPr>
                <w:b/>
              </w:rPr>
            </w:pPr>
            <w:r>
              <w:rPr>
                <w:b/>
              </w:rPr>
              <w:t>Due Date</w:t>
            </w:r>
          </w:p>
        </w:tc>
      </w:tr>
      <w:tr w:rsidR="00F647C7" w14:paraId="174E28BB" w14:textId="4CA4612F" w:rsidTr="00820A09">
        <w:tc>
          <w:tcPr>
            <w:tcW w:w="1769" w:type="dxa"/>
          </w:tcPr>
          <w:p w14:paraId="414A64FE" w14:textId="77777777" w:rsidR="00F647C7" w:rsidRDefault="00F647C7" w:rsidP="00903ED0">
            <w:pPr>
              <w:jc w:val="center"/>
            </w:pPr>
          </w:p>
        </w:tc>
        <w:tc>
          <w:tcPr>
            <w:tcW w:w="1644" w:type="dxa"/>
          </w:tcPr>
          <w:p w14:paraId="5E1137AB" w14:textId="77777777" w:rsidR="00F647C7" w:rsidRDefault="00F647C7" w:rsidP="00903ED0">
            <w:pPr>
              <w:jc w:val="center"/>
            </w:pPr>
          </w:p>
        </w:tc>
        <w:tc>
          <w:tcPr>
            <w:tcW w:w="2486" w:type="dxa"/>
          </w:tcPr>
          <w:p w14:paraId="55917B54" w14:textId="77777777" w:rsidR="00F647C7" w:rsidRDefault="00F647C7" w:rsidP="00903ED0">
            <w:pPr>
              <w:jc w:val="center"/>
            </w:pPr>
          </w:p>
        </w:tc>
        <w:tc>
          <w:tcPr>
            <w:tcW w:w="1939" w:type="dxa"/>
          </w:tcPr>
          <w:p w14:paraId="4935280C" w14:textId="77777777" w:rsidR="00F647C7" w:rsidRDefault="00F647C7" w:rsidP="00903ED0">
            <w:pPr>
              <w:jc w:val="center"/>
            </w:pPr>
          </w:p>
        </w:tc>
        <w:tc>
          <w:tcPr>
            <w:tcW w:w="1512" w:type="dxa"/>
          </w:tcPr>
          <w:p w14:paraId="5931200A" w14:textId="77777777" w:rsidR="00F647C7" w:rsidRDefault="00F647C7" w:rsidP="00903ED0">
            <w:pPr>
              <w:jc w:val="center"/>
            </w:pPr>
          </w:p>
        </w:tc>
      </w:tr>
    </w:tbl>
    <w:p w14:paraId="3E99A990" w14:textId="77777777" w:rsidR="00903ED0" w:rsidRDefault="00903ED0" w:rsidP="00903ED0">
      <w:pPr>
        <w:jc w:val="center"/>
      </w:pPr>
    </w:p>
    <w:p w14:paraId="280AC631" w14:textId="77777777" w:rsidR="005253C3" w:rsidRPr="00903ED0" w:rsidRDefault="005253C3" w:rsidP="005253C3">
      <w:r w:rsidRPr="005253C3">
        <w:t>If necessary, adjustments to the Grading Information and</w:t>
      </w:r>
      <w:r w:rsidR="00516E41">
        <w:t>/or</w:t>
      </w:r>
      <w:r w:rsidRPr="005253C3">
        <w:t xml:space="preserve"> Course Schedule may occur.</w:t>
      </w:r>
    </w:p>
    <w:sectPr w:rsidR="005253C3" w:rsidRPr="00903ED0" w:rsidSect="00C843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F123B"/>
    <w:multiLevelType w:val="hybridMultilevel"/>
    <w:tmpl w:val="11C4D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541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35E"/>
    <w:rsid w:val="00056A94"/>
    <w:rsid w:val="00056A95"/>
    <w:rsid w:val="000D1938"/>
    <w:rsid w:val="000F1E99"/>
    <w:rsid w:val="001C5455"/>
    <w:rsid w:val="002A2076"/>
    <w:rsid w:val="0031114D"/>
    <w:rsid w:val="003C4BC7"/>
    <w:rsid w:val="004A52E5"/>
    <w:rsid w:val="004F362E"/>
    <w:rsid w:val="00516E41"/>
    <w:rsid w:val="005253C3"/>
    <w:rsid w:val="00576F2A"/>
    <w:rsid w:val="005C0870"/>
    <w:rsid w:val="005F74BD"/>
    <w:rsid w:val="00610BBB"/>
    <w:rsid w:val="00616151"/>
    <w:rsid w:val="00631B79"/>
    <w:rsid w:val="006A7B56"/>
    <w:rsid w:val="00724A7B"/>
    <w:rsid w:val="007603D2"/>
    <w:rsid w:val="00800F8C"/>
    <w:rsid w:val="00815D5C"/>
    <w:rsid w:val="00820A09"/>
    <w:rsid w:val="00856603"/>
    <w:rsid w:val="00894DF0"/>
    <w:rsid w:val="008A0AAB"/>
    <w:rsid w:val="00903ED0"/>
    <w:rsid w:val="00925F63"/>
    <w:rsid w:val="00945D0C"/>
    <w:rsid w:val="00960800"/>
    <w:rsid w:val="00976283"/>
    <w:rsid w:val="009E4A65"/>
    <w:rsid w:val="00A16772"/>
    <w:rsid w:val="00AB2982"/>
    <w:rsid w:val="00AB5213"/>
    <w:rsid w:val="00AD12E4"/>
    <w:rsid w:val="00BB2E01"/>
    <w:rsid w:val="00C268C8"/>
    <w:rsid w:val="00C335A1"/>
    <w:rsid w:val="00C8435E"/>
    <w:rsid w:val="00C845E1"/>
    <w:rsid w:val="00CB1CEB"/>
    <w:rsid w:val="00CD4448"/>
    <w:rsid w:val="00D32AC7"/>
    <w:rsid w:val="00D537E8"/>
    <w:rsid w:val="00D6766E"/>
    <w:rsid w:val="00DC6AC2"/>
    <w:rsid w:val="00DD7F1A"/>
    <w:rsid w:val="00E47EBF"/>
    <w:rsid w:val="00EA7F9F"/>
    <w:rsid w:val="00F36D8B"/>
    <w:rsid w:val="00F647C7"/>
    <w:rsid w:val="00FA7AC2"/>
    <w:rsid w:val="030EFFAF"/>
    <w:rsid w:val="37FA504B"/>
    <w:rsid w:val="4A0A6DC1"/>
    <w:rsid w:val="51FC5749"/>
    <w:rsid w:val="6DFF6B3F"/>
    <w:rsid w:val="7A663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5F2A91"/>
  <w15:chartTrackingRefBased/>
  <w15:docId w15:val="{A90E9F42-1139-4657-B071-1A8CD61E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DF0"/>
    <w:rPr>
      <w:rFonts w:ascii="Verdana" w:hAnsi="Verdana"/>
    </w:rPr>
  </w:style>
  <w:style w:type="paragraph" w:styleId="Heading1">
    <w:name w:val="heading 1"/>
    <w:basedOn w:val="Normal"/>
    <w:next w:val="Normal"/>
    <w:link w:val="Heading1Char"/>
    <w:uiPriority w:val="9"/>
    <w:qFormat/>
    <w:rsid w:val="00894DF0"/>
    <w:pPr>
      <w:keepNext/>
      <w:keepLines/>
      <w:spacing w:before="240" w:after="120"/>
      <w:jc w:val="center"/>
      <w:outlineLvl w:val="0"/>
    </w:pPr>
    <w:rPr>
      <w:rFonts w:eastAsiaTheme="majorEastAsi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C8435E"/>
  </w:style>
  <w:style w:type="table" w:styleId="TableGrid">
    <w:name w:val="Table Grid"/>
    <w:basedOn w:val="TableNormal"/>
    <w:uiPriority w:val="39"/>
    <w:rsid w:val="00C84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94DF0"/>
    <w:rPr>
      <w:rFonts w:ascii="Verdana" w:eastAsiaTheme="majorEastAsia" w:hAnsi="Verdana" w:cstheme="majorBidi"/>
      <w:b/>
      <w:sz w:val="24"/>
      <w:szCs w:val="32"/>
    </w:rPr>
  </w:style>
  <w:style w:type="character" w:styleId="PlaceholderText">
    <w:name w:val="Placeholder Text"/>
    <w:basedOn w:val="DefaultParagraphFont"/>
    <w:uiPriority w:val="99"/>
    <w:semiHidden/>
    <w:rsid w:val="00CB1CEB"/>
    <w:rPr>
      <w:color w:val="808080"/>
    </w:rPr>
  </w:style>
  <w:style w:type="paragraph" w:styleId="ListParagraph">
    <w:name w:val="List Paragraph"/>
    <w:basedOn w:val="Normal"/>
    <w:uiPriority w:val="34"/>
    <w:qFormat/>
    <w:rsid w:val="00800F8C"/>
    <w:pPr>
      <w:ind w:left="720"/>
      <w:contextualSpacing/>
    </w:pPr>
  </w:style>
  <w:style w:type="character" w:styleId="CommentReference">
    <w:name w:val="annotation reference"/>
    <w:basedOn w:val="DefaultParagraphFont"/>
    <w:uiPriority w:val="99"/>
    <w:semiHidden/>
    <w:unhideWhenUsed/>
    <w:rsid w:val="009E4A65"/>
    <w:rPr>
      <w:sz w:val="16"/>
      <w:szCs w:val="16"/>
    </w:rPr>
  </w:style>
  <w:style w:type="paragraph" w:styleId="CommentText">
    <w:name w:val="annotation text"/>
    <w:basedOn w:val="Normal"/>
    <w:link w:val="CommentTextChar"/>
    <w:uiPriority w:val="99"/>
    <w:semiHidden/>
    <w:unhideWhenUsed/>
    <w:rsid w:val="009E4A65"/>
    <w:pPr>
      <w:spacing w:line="240" w:lineRule="auto"/>
    </w:pPr>
    <w:rPr>
      <w:sz w:val="20"/>
      <w:szCs w:val="20"/>
    </w:rPr>
  </w:style>
  <w:style w:type="character" w:customStyle="1" w:styleId="CommentTextChar">
    <w:name w:val="Comment Text Char"/>
    <w:basedOn w:val="DefaultParagraphFont"/>
    <w:link w:val="CommentText"/>
    <w:uiPriority w:val="99"/>
    <w:semiHidden/>
    <w:rsid w:val="009E4A65"/>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9E4A65"/>
    <w:rPr>
      <w:b/>
      <w:bCs/>
    </w:rPr>
  </w:style>
  <w:style w:type="character" w:customStyle="1" w:styleId="CommentSubjectChar">
    <w:name w:val="Comment Subject Char"/>
    <w:basedOn w:val="CommentTextChar"/>
    <w:link w:val="CommentSubject"/>
    <w:uiPriority w:val="99"/>
    <w:semiHidden/>
    <w:rsid w:val="009E4A65"/>
    <w:rPr>
      <w:rFonts w:ascii="Verdana" w:hAnsi="Verdana"/>
      <w:b/>
      <w:bCs/>
      <w:sz w:val="20"/>
      <w:szCs w:val="20"/>
    </w:rPr>
  </w:style>
  <w:style w:type="paragraph" w:styleId="BalloonText">
    <w:name w:val="Balloon Text"/>
    <w:basedOn w:val="Normal"/>
    <w:link w:val="BalloonTextChar"/>
    <w:uiPriority w:val="99"/>
    <w:semiHidden/>
    <w:unhideWhenUsed/>
    <w:rsid w:val="009E4A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A65"/>
    <w:rPr>
      <w:rFonts w:ascii="Segoe UI" w:hAnsi="Segoe UI" w:cs="Segoe UI"/>
      <w:sz w:val="18"/>
      <w:szCs w:val="18"/>
    </w:rPr>
  </w:style>
  <w:style w:type="paragraph" w:styleId="NormalWeb">
    <w:name w:val="Normal (Web)"/>
    <w:basedOn w:val="Normal"/>
    <w:uiPriority w:val="99"/>
    <w:semiHidden/>
    <w:unhideWhenUsed/>
    <w:rsid w:val="00616151"/>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C0870"/>
    <w:rPr>
      <w:color w:val="0563C1" w:themeColor="hyperlink"/>
      <w:u w:val="single"/>
    </w:rPr>
  </w:style>
  <w:style w:type="character" w:styleId="UnresolvedMention">
    <w:name w:val="Unresolved Mention"/>
    <w:basedOn w:val="DefaultParagraphFont"/>
    <w:uiPriority w:val="99"/>
    <w:semiHidden/>
    <w:unhideWhenUsed/>
    <w:rsid w:val="005C0870"/>
    <w:rPr>
      <w:color w:val="605E5C"/>
      <w:shd w:val="clear" w:color="auto" w:fill="E1DFDD"/>
    </w:rPr>
  </w:style>
  <w:style w:type="paragraph" w:styleId="Revision">
    <w:name w:val="Revision"/>
    <w:hidden/>
    <w:uiPriority w:val="99"/>
    <w:semiHidden/>
    <w:rsid w:val="00056A94"/>
    <w:pPr>
      <w:spacing w:after="0"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453326">
      <w:bodyDiv w:val="1"/>
      <w:marLeft w:val="0"/>
      <w:marRight w:val="0"/>
      <w:marTop w:val="0"/>
      <w:marBottom w:val="0"/>
      <w:divBdr>
        <w:top w:val="none" w:sz="0" w:space="0" w:color="auto"/>
        <w:left w:val="none" w:sz="0" w:space="0" w:color="auto"/>
        <w:bottom w:val="none" w:sz="0" w:space="0" w:color="auto"/>
        <w:right w:val="none" w:sz="0" w:space="0" w:color="auto"/>
      </w:divBdr>
    </w:div>
    <w:div w:id="151029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ckendree.edu/academics/vcte/resources/syllabi.php" TargetMode="External"/><Relationship Id="rId5" Type="http://schemas.openxmlformats.org/officeDocument/2006/relationships/styles" Target="styles.xml"/><Relationship Id="rId10" Type="http://schemas.openxmlformats.org/officeDocument/2006/relationships/hyperlink" Target="https://www.mckendree.edu/academics/vcte/resources/syllabi.php" TargetMode="External"/><Relationship Id="rId4" Type="http://schemas.openxmlformats.org/officeDocument/2006/relationships/numbering" Target="numbering.xml"/><Relationship Id="rId9" Type="http://schemas.openxmlformats.org/officeDocument/2006/relationships/hyperlink" Target="https://www.mckendree.edu/academics/vcte/resources/syllabi.php"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B2FC43060C465D9851EF49B625A28B"/>
        <w:category>
          <w:name w:val="General"/>
          <w:gallery w:val="placeholder"/>
        </w:category>
        <w:types>
          <w:type w:val="bbPlcHdr"/>
        </w:types>
        <w:behaviors>
          <w:behavior w:val="content"/>
        </w:behaviors>
        <w:guid w:val="{496061AB-0BCD-4B33-BBBB-A301EAA88C61}"/>
      </w:docPartPr>
      <w:docPartBody>
        <w:p w:rsidR="003C6EC3" w:rsidRDefault="00CB52C3" w:rsidP="00CB52C3">
          <w:pPr>
            <w:pStyle w:val="CEB2FC43060C465D9851EF49B625A28B4"/>
          </w:pPr>
          <w:r w:rsidRPr="001C5455">
            <w:rPr>
              <w:rStyle w:val="apple-style-span"/>
              <w:color w:val="3A3A3A" w:themeColor="background2" w:themeShade="40"/>
            </w:rPr>
            <w:t>Click or tap to enter</w:t>
          </w:r>
          <w:r>
            <w:rPr>
              <w:rStyle w:val="apple-style-span"/>
              <w:b/>
              <w:color w:val="3A3A3A" w:themeColor="background2" w:themeShade="40"/>
              <w:sz w:val="28"/>
              <w:szCs w:val="28"/>
            </w:rPr>
            <w:t xml:space="preserve"> Course Code</w:t>
          </w:r>
        </w:p>
      </w:docPartBody>
    </w:docPart>
    <w:docPart>
      <w:docPartPr>
        <w:name w:val="610CF469EE9440ED80B0AEBA9E91F0EA"/>
        <w:category>
          <w:name w:val="General"/>
          <w:gallery w:val="placeholder"/>
        </w:category>
        <w:types>
          <w:type w:val="bbPlcHdr"/>
        </w:types>
        <w:behaviors>
          <w:behavior w:val="content"/>
        </w:behaviors>
        <w:guid w:val="{2EB16460-2A60-4625-B28C-5849C3212D6B}"/>
      </w:docPartPr>
      <w:docPartBody>
        <w:p w:rsidR="003C6EC3" w:rsidRDefault="00CB52C3" w:rsidP="00CB52C3">
          <w:pPr>
            <w:pStyle w:val="610CF469EE9440ED80B0AEBA9E91F0EA3"/>
          </w:pPr>
          <w:r w:rsidRPr="001C5455">
            <w:rPr>
              <w:rStyle w:val="apple-style-span"/>
              <w:color w:val="3A3A3A" w:themeColor="background2" w:themeShade="40"/>
            </w:rPr>
            <w:t>Click or tap to enter</w:t>
          </w:r>
          <w:r>
            <w:rPr>
              <w:rStyle w:val="apple-style-span"/>
              <w:b/>
              <w:color w:val="3A3A3A" w:themeColor="background2" w:themeShade="40"/>
              <w:sz w:val="28"/>
              <w:szCs w:val="28"/>
            </w:rPr>
            <w:t xml:space="preserve"> Course Title</w:t>
          </w:r>
        </w:p>
      </w:docPartBody>
    </w:docPart>
    <w:docPart>
      <w:docPartPr>
        <w:name w:val="00077318BF0D424882CDEE3F0BC72561"/>
        <w:category>
          <w:name w:val="General"/>
          <w:gallery w:val="placeholder"/>
        </w:category>
        <w:types>
          <w:type w:val="bbPlcHdr"/>
        </w:types>
        <w:behaviors>
          <w:behavior w:val="content"/>
        </w:behaviors>
        <w:guid w:val="{B4A77986-4C40-4305-AB09-06DDBB7F84B5}"/>
      </w:docPartPr>
      <w:docPartBody>
        <w:p w:rsidR="003C6EC3" w:rsidRDefault="00CB52C3" w:rsidP="00CB52C3">
          <w:pPr>
            <w:pStyle w:val="00077318BF0D424882CDEE3F0BC725612"/>
          </w:pPr>
          <w:r w:rsidRPr="001C5455">
            <w:rPr>
              <w:rStyle w:val="apple-style-span"/>
              <w:color w:val="3A3A3A" w:themeColor="background2" w:themeShade="40"/>
            </w:rPr>
            <w:t>Click or tap to enter</w:t>
          </w:r>
          <w:r>
            <w:rPr>
              <w:rStyle w:val="apple-style-span"/>
              <w:b/>
              <w:color w:val="3A3A3A" w:themeColor="background2" w:themeShade="40"/>
              <w:sz w:val="28"/>
              <w:szCs w:val="28"/>
            </w:rPr>
            <w:t xml:space="preserve"> Term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2C3"/>
    <w:rsid w:val="00196E87"/>
    <w:rsid w:val="003C6EC3"/>
    <w:rsid w:val="004E27C5"/>
    <w:rsid w:val="007F60B3"/>
    <w:rsid w:val="008326DE"/>
    <w:rsid w:val="00C029B4"/>
    <w:rsid w:val="00CB52C3"/>
    <w:rsid w:val="00DB7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2C3"/>
    <w:rPr>
      <w:color w:val="808080"/>
    </w:rPr>
  </w:style>
  <w:style w:type="character" w:customStyle="1" w:styleId="apple-style-span">
    <w:name w:val="apple-style-span"/>
    <w:basedOn w:val="DefaultParagraphFont"/>
    <w:rsid w:val="00CB52C3"/>
  </w:style>
  <w:style w:type="paragraph" w:customStyle="1" w:styleId="CEB2FC43060C465D9851EF49B625A28B4">
    <w:name w:val="CEB2FC43060C465D9851EF49B625A28B4"/>
    <w:rsid w:val="00CB52C3"/>
    <w:rPr>
      <w:rFonts w:ascii="Verdana" w:eastAsiaTheme="minorHAnsi" w:hAnsi="Verdana"/>
    </w:rPr>
  </w:style>
  <w:style w:type="paragraph" w:customStyle="1" w:styleId="610CF469EE9440ED80B0AEBA9E91F0EA3">
    <w:name w:val="610CF469EE9440ED80B0AEBA9E91F0EA3"/>
    <w:rsid w:val="00CB52C3"/>
    <w:rPr>
      <w:rFonts w:ascii="Verdana" w:eastAsiaTheme="minorHAnsi" w:hAnsi="Verdana"/>
    </w:rPr>
  </w:style>
  <w:style w:type="paragraph" w:customStyle="1" w:styleId="00077318BF0D424882CDEE3F0BC725612">
    <w:name w:val="00077318BF0D424882CDEE3F0BC725612"/>
    <w:rsid w:val="00CB52C3"/>
    <w:rPr>
      <w:rFonts w:ascii="Verdana" w:eastAsiaTheme="minorHAnsi" w:hAnsi="Verdan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2DD7BCB6A2B84CBDB005B21B01B98B" ma:contentTypeVersion="4" ma:contentTypeDescription="Create a new document." ma:contentTypeScope="" ma:versionID="2ee98f86f9e0a8f259faf7bb927fbd43">
  <xsd:schema xmlns:xsd="http://www.w3.org/2001/XMLSchema" xmlns:xs="http://www.w3.org/2001/XMLSchema" xmlns:p="http://schemas.microsoft.com/office/2006/metadata/properties" xmlns:ns2="75a8d35b-4e37-4a2c-970d-8d7ad28bbc0e" targetNamespace="http://schemas.microsoft.com/office/2006/metadata/properties" ma:root="true" ma:fieldsID="5af7f42bc377ef6f7e3c19c1dd95ad32" ns2:_="">
    <xsd:import namespace="75a8d35b-4e37-4a2c-970d-8d7ad28bbc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8d35b-4e37-4a2c-970d-8d7ad28bbc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064EC5-8F68-4018-9239-645A09D89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8d35b-4e37-4a2c-970d-8d7ad28bb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0FF7F0-27D3-45EF-AE35-EC132567CB34}">
  <ds:schemaRefs>
    <ds:schemaRef ds:uri="http://schemas.microsoft.com/sharepoint/v3/contenttype/forms"/>
  </ds:schemaRefs>
</ds:datastoreItem>
</file>

<file path=customXml/itemProps3.xml><?xml version="1.0" encoding="utf-8"?>
<ds:datastoreItem xmlns:ds="http://schemas.openxmlformats.org/officeDocument/2006/customXml" ds:itemID="{050EB8F8-F9E9-4166-9726-4D699D2427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3905</Characters>
  <Application>Microsoft Office Word</Application>
  <DocSecurity>0</DocSecurity>
  <Lines>32</Lines>
  <Paragraphs>9</Paragraphs>
  <ScaleCrop>false</ScaleCrop>
  <Company>McKendree University</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Boerngen, Alan D</dc:creator>
  <cp:keywords/>
  <dc:description/>
  <cp:lastModifiedBy>Boysen Guy A</cp:lastModifiedBy>
  <cp:revision>7</cp:revision>
  <dcterms:created xsi:type="dcterms:W3CDTF">2023-05-12T14:00:00Z</dcterms:created>
  <dcterms:modified xsi:type="dcterms:W3CDTF">2024-02-07T14:34:00Z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0x010100662DD7BCB6A2B84CBDB005B21B01B98B</vt:lpwstr>
  </property>
</Properties>
</file>